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  <w:r>
        <w:rPr>
          <w:rFonts w:ascii="Cambria" w:hAnsi="Cambria" w:cs="TimesNewRomanPSMT"/>
          <w:noProof/>
          <w:color w:val="000000"/>
          <w:sz w:val="26"/>
        </w:rPr>
        <w:pict>
          <v:roundrect id="_x0000_s1029" style="position:absolute;margin-left:15pt;margin-top:-17.3pt;width:477.85pt;height:44.3pt;z-index:251663360" arcsize="10923f">
            <v:textbox style="mso-next-textbox:#_x0000_s1029">
              <w:txbxContent>
                <w:p w:rsidR="00571633" w:rsidRPr="005D340D" w:rsidRDefault="00571633" w:rsidP="00571633">
                  <w:pPr>
                    <w:shd w:val="clear" w:color="auto" w:fill="B8CCE4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sz w:val="58"/>
                    </w:rPr>
                  </w:pPr>
                  <w:r w:rsidRPr="005D340D">
                    <w:rPr>
                      <w:rFonts w:ascii="Cambria" w:hAnsi="Cambria" w:cs="TimesNewRomanPSMT"/>
                      <w:b/>
                      <w:color w:val="000000"/>
                      <w:sz w:val="62"/>
                    </w:rPr>
                    <w:t>SUBSCRIPTION FORM</w:t>
                  </w:r>
                </w:p>
              </w:txbxContent>
            </v:textbox>
          </v:roundrect>
        </w:pict>
      </w: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  <w:r>
        <w:rPr>
          <w:rFonts w:ascii="Cambria" w:hAnsi="Cambria" w:cs="TimesNewRomanPSMT"/>
          <w:noProof/>
          <w:color w:val="000000"/>
          <w:sz w:val="26"/>
        </w:rPr>
        <w:pict>
          <v:roundrect id="_x0000_s1026" style="position:absolute;margin-left:15.65pt;margin-top:6.35pt;width:477.2pt;height:151.1pt;z-index:251660288" arcsize="2248f">
            <v:textbox style="mso-next-textbox:#_x0000_s1026">
              <w:txbxContent>
                <w:p w:rsidR="00571633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30"/>
                    </w:rPr>
                  </w:pPr>
                  <w:r w:rsidRPr="00DC2841">
                    <w:rPr>
                      <w:rFonts w:ascii="Cambria" w:hAnsi="Cambria" w:cs="TimesNewRomanPSMT"/>
                      <w:color w:val="000000"/>
                      <w:sz w:val="30"/>
                    </w:rPr>
                    <w:t>The International Journal of Advanced Networking and Applications</w:t>
                  </w:r>
                  <w:r>
                    <w:rPr>
                      <w:rFonts w:ascii="Cambria" w:hAnsi="Cambria" w:cs="TimesNewRomanPSMT"/>
                      <w:color w:val="000000"/>
                      <w:sz w:val="30"/>
                    </w:rPr>
                    <w:t xml:space="preserve"> </w:t>
                  </w:r>
                  <w:r w:rsidRPr="00DC2841">
                    <w:rPr>
                      <w:rFonts w:ascii="Cambria" w:hAnsi="Cambria" w:cs="TimesNewRomanPSMT"/>
                      <w:color w:val="000000"/>
                      <w:sz w:val="30"/>
                    </w:rPr>
                    <w:t>(IJANA)</w:t>
                  </w:r>
                  <w:r>
                    <w:rPr>
                      <w:rFonts w:ascii="Cambria" w:hAnsi="Cambria" w:cs="TimesNewRomanPSMT"/>
                      <w:color w:val="000000"/>
                      <w:sz w:val="30"/>
                    </w:rPr>
                    <w:t xml:space="preserve"> </w:t>
                  </w:r>
                  <w:r w:rsidRPr="00DC2841">
                    <w:rPr>
                      <w:rFonts w:ascii="Cambria" w:hAnsi="Cambria" w:cs="TimesNewRomanPSMT"/>
                      <w:color w:val="000000"/>
                      <w:sz w:val="30"/>
                    </w:rPr>
                    <w:t>is a bi-monthly journal (</w:t>
                  </w:r>
                  <w:r w:rsidRPr="00E16CC3">
                    <w:rPr>
                      <w:rFonts w:ascii="Cambria" w:hAnsi="Cambria" w:cs="TimesNewRomanPSMT"/>
                      <w:b/>
                      <w:color w:val="000000"/>
                      <w:sz w:val="30"/>
                    </w:rPr>
                    <w:t>Six issues per year</w:t>
                  </w:r>
                  <w:r w:rsidRPr="00DC2841">
                    <w:rPr>
                      <w:rFonts w:ascii="Cambria" w:hAnsi="Cambria" w:cs="TimesNewRomanPSMT"/>
                      <w:color w:val="000000"/>
                      <w:sz w:val="30"/>
                    </w:rPr>
                    <w:t xml:space="preserve">) and may be </w:t>
                  </w:r>
                  <w:r>
                    <w:rPr>
                      <w:rFonts w:ascii="Cambria" w:hAnsi="Cambria" w:cs="TimesNewRomanPSMT"/>
                      <w:color w:val="000000"/>
                      <w:sz w:val="30"/>
                    </w:rPr>
                    <w:t>sub</w:t>
                  </w:r>
                  <w:r w:rsidRPr="00DC2841">
                    <w:rPr>
                      <w:rFonts w:ascii="Cambria" w:hAnsi="Cambria" w:cs="TimesNewRomanPSMT"/>
                      <w:color w:val="000000"/>
                      <w:sz w:val="30"/>
                    </w:rPr>
                    <w:t>scribed by individ</w:t>
                  </w:r>
                  <w:r>
                    <w:rPr>
                      <w:rFonts w:ascii="Cambria" w:hAnsi="Cambria" w:cs="TimesNewRomanPSMT"/>
                      <w:color w:val="000000"/>
                      <w:sz w:val="30"/>
                    </w:rPr>
                    <w:t xml:space="preserve">ual/industry/institution </w:t>
                  </w:r>
                  <w:r w:rsidRPr="00DC2841">
                    <w:rPr>
                      <w:rFonts w:ascii="Cambria" w:hAnsi="Cambria" w:cs="TimesNewRomanPSMT"/>
                      <w:color w:val="000000"/>
                      <w:sz w:val="30"/>
                    </w:rPr>
                    <w:t xml:space="preserve">in any one of the </w:t>
                  </w:r>
                  <w:r>
                    <w:rPr>
                      <w:rFonts w:ascii="Cambria" w:hAnsi="Cambria" w:cs="TimesNewRomanPSMT"/>
                      <w:color w:val="000000"/>
                      <w:sz w:val="30"/>
                    </w:rPr>
                    <w:t>following</w:t>
                  </w:r>
                  <w:r w:rsidRPr="00DC2841">
                    <w:rPr>
                      <w:rFonts w:ascii="Cambria" w:hAnsi="Cambria" w:cs="TimesNewRomanPSMT"/>
                      <w:color w:val="000000"/>
                      <w:sz w:val="30"/>
                    </w:rPr>
                    <w:t xml:space="preserve"> category. The subscription </w:t>
                  </w:r>
                  <w:r>
                    <w:rPr>
                      <w:rFonts w:ascii="Cambria" w:hAnsi="Cambria" w:cs="TimesNewRomanPSMT"/>
                      <w:color w:val="000000"/>
                      <w:sz w:val="30"/>
                    </w:rPr>
                    <w:t xml:space="preserve">amount </w:t>
                  </w:r>
                  <w:r w:rsidRPr="00DC2841">
                    <w:rPr>
                      <w:rFonts w:ascii="Cambria" w:hAnsi="Cambria" w:cs="TimesNewRomanPSMT"/>
                      <w:color w:val="000000"/>
                      <w:sz w:val="30"/>
                    </w:rPr>
                    <w:t>details are:</w:t>
                  </w:r>
                </w:p>
                <w:p w:rsidR="00571633" w:rsidRPr="005D340D" w:rsidRDefault="00571633" w:rsidP="00571633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</w:p>
    <w:p w:rsidR="00571633" w:rsidRPr="000B63EF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  <w:r>
        <w:rPr>
          <w:rFonts w:ascii="Cambria" w:hAnsi="Cambria" w:cs="TimesNewRomanPSMT"/>
          <w:noProof/>
          <w:color w:val="000000"/>
          <w:sz w:val="26"/>
        </w:rPr>
        <w:pict>
          <v:roundrect id="_x0000_s1030" style="position:absolute;margin-left:78pt;margin-top:10.5pt;width:370.5pt;height:61.5pt;z-index:251664384" arcsize="10923f">
            <v:textbox>
              <w:txbxContent>
                <w:p w:rsidR="00571633" w:rsidRPr="003B40BE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</w:pPr>
                  <w:r w:rsidRPr="003B40BE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  <w:t xml:space="preserve">One Year </w:t>
                  </w:r>
                  <w:r w:rsidRPr="003B40BE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  <w:tab/>
                    <w:t xml:space="preserve"> </w:t>
                  </w:r>
                  <w:r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Pr="003B40BE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  <w:t>: Rs. 2500/-</w:t>
                  </w:r>
                </w:p>
                <w:p w:rsidR="00571633" w:rsidRPr="003B40BE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40BE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  <w:t xml:space="preserve">Two Years </w:t>
                  </w:r>
                  <w:r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</w:t>
                  </w:r>
                  <w:r w:rsidRPr="003B40BE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  <w:t>: Rs. 4000/-</w:t>
                  </w:r>
                </w:p>
                <w:p w:rsidR="00571633" w:rsidRPr="003B40BE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B40BE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  <w:t xml:space="preserve">Three Years </w:t>
                  </w:r>
                  <w:r w:rsidRPr="003B40BE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8"/>
                    </w:rPr>
                    <w:tab/>
                    <w:t>: Rs. 6000/-</w:t>
                  </w:r>
                </w:p>
                <w:p w:rsidR="00571633" w:rsidRPr="003B40BE" w:rsidRDefault="00571633" w:rsidP="0057163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  <w:r>
        <w:rPr>
          <w:rFonts w:ascii="Cambria" w:hAnsi="Cambria" w:cs="TimesNewRomanPSMT"/>
          <w:noProof/>
          <w:color w:val="000000"/>
          <w:sz w:val="26"/>
        </w:rPr>
        <w:pict>
          <v:roundrect id="_x0000_s1027" style="position:absolute;margin-left:16.5pt;margin-top:11.05pt;width:476.25pt;height:380.3pt;z-index:251661312" arcsize="419f">
            <v:textbox style="mso-next-textbox:#_x0000_s1027">
              <w:txbxContent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ambria" w:hAnsi="Cambria" w:cs="TimesNewRomanPSMT"/>
                      <w:color w:val="000000"/>
                      <w:sz w:val="8"/>
                      <w:szCs w:val="24"/>
                    </w:rPr>
                  </w:pPr>
                </w:p>
                <w:p w:rsidR="00571633" w:rsidRPr="00D5746B" w:rsidRDefault="00571633" w:rsidP="00571633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</w:pPr>
                  <w:r w:rsidRPr="00DC2841"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  <w:t>I / We wish to subscribe IJANA for ____________ years and sending the Demand Draft</w:t>
                  </w:r>
                  <w:r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  <w:t>Cheque</w:t>
                  </w:r>
                  <w:proofErr w:type="spellEnd"/>
                  <w:r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  <w:t xml:space="preserve"> </w:t>
                  </w:r>
                  <w:r w:rsidRPr="00DC2841"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  <w:t xml:space="preserve">for Rs. ________________ taken in favor of </w:t>
                  </w:r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4"/>
                    </w:rPr>
                    <w:t>“</w:t>
                  </w:r>
                  <w:proofErr w:type="spellStart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4"/>
                    </w:rPr>
                    <w:t>Eswar</w:t>
                  </w:r>
                  <w:proofErr w:type="spellEnd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4"/>
                    </w:rPr>
                    <w:t xml:space="preserve"> Publications” </w:t>
                  </w:r>
                  <w:r w:rsidRPr="00DC2841"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  <w:t xml:space="preserve">payable at </w:t>
                  </w:r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4"/>
                    </w:rPr>
                    <w:t>“</w:t>
                  </w:r>
                  <w:proofErr w:type="spellStart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4"/>
                    </w:rPr>
                    <w:t>Udumalpe</w:t>
                  </w:r>
                  <w:r>
                    <w:rPr>
                      <w:rFonts w:ascii="Cambria" w:hAnsi="Cambria" w:cs="TimesNewRomanPS-BoldMT"/>
                      <w:b/>
                      <w:bCs/>
                      <w:color w:val="000000"/>
                      <w:sz w:val="28"/>
                      <w:szCs w:val="24"/>
                    </w:rPr>
                    <w:t>t</w:t>
                  </w:r>
                  <w:proofErr w:type="spellEnd"/>
                  <w:r w:rsidRPr="00DC2841"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  <w:t>”.</w:t>
                  </w:r>
                  <w:r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  <w:t xml:space="preserve"> </w:t>
                  </w:r>
                  <w:r w:rsidRPr="00D5746B"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  <w:t>The details are:</w:t>
                  </w:r>
                </w:p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18"/>
                      <w:szCs w:val="24"/>
                    </w:rPr>
                  </w:pPr>
                </w:p>
                <w:p w:rsidR="00571633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</w:pPr>
                </w:p>
                <w:p w:rsidR="00571633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</w:pPr>
                </w:p>
                <w:p w:rsidR="00571633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</w:pPr>
                </w:p>
                <w:p w:rsidR="00571633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</w:pPr>
                </w:p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</w:pPr>
                </w:p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</w:pP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>Address for Communication:</w:t>
                  </w:r>
                </w:p>
                <w:p w:rsidR="00571633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</w:pPr>
                </w:p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</w:pPr>
                </w:p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4"/>
                    </w:rPr>
                  </w:pPr>
                </w:p>
                <w:p w:rsidR="00571633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Cs w:val="24"/>
                    </w:rPr>
                  </w:pPr>
                </w:p>
                <w:p w:rsidR="00571633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Cs w:val="24"/>
                    </w:rPr>
                  </w:pP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>Pincode</w:t>
                  </w:r>
                  <w:proofErr w:type="spellEnd"/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  <w:t xml:space="preserve">     State       :</w:t>
                  </w: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</w:pP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Email Id: 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  <w:t xml:space="preserve">     Mobile   :</w:t>
                  </w: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</w:pPr>
                </w:p>
                <w:p w:rsidR="00571633" w:rsidRPr="003B40BE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60" w:firstLine="720"/>
                    <w:jc w:val="both"/>
                    <w:rPr>
                      <w:rFonts w:ascii="Cambria" w:hAnsi="Cambria" w:cs="TimesNewRomanPSMT"/>
                      <w:color w:val="000000"/>
                      <w:szCs w:val="24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                     Signature</w:t>
                  </w:r>
                </w:p>
                <w:p w:rsidR="00571633" w:rsidRPr="00452EC6" w:rsidRDefault="00571633" w:rsidP="00571633">
                  <w:pPr>
                    <w:jc w:val="both"/>
                    <w:rPr>
                      <w:sz w:val="26"/>
                    </w:rPr>
                  </w:pPr>
                </w:p>
              </w:txbxContent>
            </v:textbox>
          </v:roundrect>
        </w:pict>
      </w: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 w:val="26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  <w:r>
        <w:rPr>
          <w:rFonts w:ascii="Cambria" w:hAnsi="Cambria" w:cs="TimesNewRomanPS-BoldMT"/>
          <w:b/>
          <w:bCs/>
          <w:noProof/>
          <w:color w:val="000000"/>
          <w:sz w:val="34"/>
          <w:szCs w:val="34"/>
        </w:rPr>
        <w:pict>
          <v:roundrect id="_x0000_s1032" style="position:absolute;margin-left:291pt;margin-top:16.3pt;width:195pt;height:131.25pt;z-index:251666432" arcsize="10923f">
            <v:textbox>
              <w:txbxContent>
                <w:p w:rsidR="00571633" w:rsidRPr="00A3123A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b/>
                      <w:color w:val="000000"/>
                      <w:sz w:val="26"/>
                      <w:u w:val="single"/>
                    </w:rPr>
                  </w:pPr>
                  <w:r w:rsidRPr="00A3123A">
                    <w:rPr>
                      <w:rFonts w:ascii="Cambria" w:hAnsi="Cambria" w:cs="TimesNewRomanPSMT"/>
                      <w:b/>
                      <w:color w:val="000000"/>
                      <w:sz w:val="26"/>
                      <w:u w:val="single"/>
                    </w:rPr>
                    <w:t>ONLINE PAYMENT DETAILS</w:t>
                  </w:r>
                </w:p>
                <w:p w:rsidR="00571633" w:rsidRPr="00A3123A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4"/>
                    </w:rPr>
                  </w:pP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6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1.</w:t>
                  </w:r>
                  <w:proofErr w:type="gramStart"/>
                  <w:r>
                    <w:rPr>
                      <w:rFonts w:ascii="Cambria" w:hAnsi="Cambria" w:cs="TimesNewRomanPSMT"/>
                      <w:color w:val="000000"/>
                      <w:sz w:val="26"/>
                    </w:rPr>
                    <w:t>)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Name</w:t>
                  </w:r>
                  <w:proofErr w:type="gramEnd"/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 xml:space="preserve"> : </w:t>
                  </w:r>
                  <w:proofErr w:type="spellStart"/>
                  <w:r w:rsidRPr="009C0F3B">
                    <w:rPr>
                      <w:rFonts w:ascii="Cambria" w:hAnsi="Cambria" w:cs="TimesNewRomanPSMT"/>
                      <w:b/>
                      <w:color w:val="000000"/>
                      <w:sz w:val="25"/>
                      <w:szCs w:val="25"/>
                    </w:rPr>
                    <w:t>Eswar</w:t>
                  </w:r>
                  <w:proofErr w:type="spellEnd"/>
                  <w:r w:rsidRPr="009C0F3B">
                    <w:rPr>
                      <w:rFonts w:ascii="Cambria" w:hAnsi="Cambria" w:cs="TimesNewRomanPSMT"/>
                      <w:b/>
                      <w:color w:val="000000"/>
                      <w:sz w:val="25"/>
                      <w:szCs w:val="25"/>
                    </w:rPr>
                    <w:t xml:space="preserve"> Publications</w:t>
                  </w: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6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2.</w:t>
                  </w:r>
                  <w:proofErr w:type="gramStart"/>
                  <w:r>
                    <w:rPr>
                      <w:rFonts w:ascii="Cambria" w:hAnsi="Cambria" w:cs="TimesNewRomanPSMT"/>
                      <w:color w:val="000000"/>
                      <w:sz w:val="26"/>
                    </w:rPr>
                    <w:t>)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A</w:t>
                  </w:r>
                  <w:proofErr w:type="gramEnd"/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/C</w:t>
                  </w:r>
                  <w:r>
                    <w:rPr>
                      <w:rFonts w:ascii="Cambria" w:hAnsi="Cambria" w:cs="TimesNewRomanPSMT"/>
                      <w:color w:val="000000"/>
                      <w:sz w:val="26"/>
                    </w:rPr>
                    <w:t xml:space="preserve"> 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N</w:t>
                  </w:r>
                  <w:r>
                    <w:rPr>
                      <w:rFonts w:ascii="Cambria" w:hAnsi="Cambria" w:cs="TimesNewRomanPSMT"/>
                      <w:color w:val="000000"/>
                      <w:sz w:val="26"/>
                    </w:rPr>
                    <w:t>o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 xml:space="preserve"> : </w:t>
                  </w:r>
                  <w:r w:rsidRPr="009C0F3B">
                    <w:rPr>
                      <w:rFonts w:ascii="Cambria" w:hAnsi="Cambria" w:cs="TimesNewRomanPSMT"/>
                      <w:b/>
                      <w:color w:val="000000"/>
                      <w:sz w:val="26"/>
                    </w:rPr>
                    <w:t>0944201001652</w:t>
                  </w: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6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3.</w:t>
                  </w:r>
                  <w:proofErr w:type="gramStart"/>
                  <w:r>
                    <w:rPr>
                      <w:rFonts w:ascii="Cambria" w:hAnsi="Cambria" w:cs="TimesNewRomanPSMT"/>
                      <w:color w:val="000000"/>
                      <w:sz w:val="26"/>
                    </w:rPr>
                    <w:t>)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IFSC</w:t>
                  </w:r>
                  <w:proofErr w:type="gramEnd"/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 xml:space="preserve"> Code : </w:t>
                  </w:r>
                  <w:r w:rsidRPr="009C0F3B">
                    <w:rPr>
                      <w:rFonts w:ascii="Cambria" w:hAnsi="Cambria" w:cs="TimesNewRomanPSMT"/>
                      <w:b/>
                      <w:color w:val="000000"/>
                      <w:sz w:val="25"/>
                      <w:szCs w:val="25"/>
                    </w:rPr>
                    <w:t>CNRB0000944</w:t>
                  </w: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6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4.</w:t>
                  </w:r>
                  <w:proofErr w:type="gramStart"/>
                  <w:r>
                    <w:rPr>
                      <w:rFonts w:ascii="Cambria" w:hAnsi="Cambria" w:cs="TimesNewRomanPSMT"/>
                      <w:color w:val="000000"/>
                      <w:sz w:val="26"/>
                    </w:rPr>
                    <w:t>)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Bank</w:t>
                  </w:r>
                  <w:proofErr w:type="gramEnd"/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 xml:space="preserve"> Name : </w:t>
                  </w:r>
                  <w:proofErr w:type="spellStart"/>
                  <w:r w:rsidRPr="009C0F3B">
                    <w:rPr>
                      <w:rFonts w:ascii="Cambria" w:hAnsi="Cambria" w:cs="TimesNewRomanPSMT"/>
                      <w:b/>
                      <w:color w:val="000000"/>
                      <w:sz w:val="26"/>
                    </w:rPr>
                    <w:t>Canara</w:t>
                  </w:r>
                  <w:proofErr w:type="spellEnd"/>
                  <w:r w:rsidRPr="009C0F3B">
                    <w:rPr>
                      <w:rFonts w:ascii="Cambria" w:hAnsi="Cambria" w:cs="TimesNewRomanPSMT"/>
                      <w:b/>
                      <w:color w:val="000000"/>
                      <w:sz w:val="26"/>
                    </w:rPr>
                    <w:t xml:space="preserve"> Bank</w:t>
                  </w: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6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5.</w:t>
                  </w:r>
                  <w:proofErr w:type="gramStart"/>
                  <w:r>
                    <w:rPr>
                      <w:rFonts w:ascii="Cambria" w:hAnsi="Cambria" w:cs="TimesNewRomanPSMT"/>
                      <w:color w:val="000000"/>
                      <w:sz w:val="26"/>
                    </w:rPr>
                    <w:t>)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Branch</w:t>
                  </w:r>
                  <w:proofErr w:type="gramEnd"/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 xml:space="preserve">    : </w:t>
                  </w:r>
                  <w:proofErr w:type="spellStart"/>
                  <w:r w:rsidRPr="009C0F3B">
                    <w:rPr>
                      <w:rFonts w:ascii="Cambria" w:hAnsi="Cambria" w:cs="TimesNewRomanPSMT"/>
                      <w:b/>
                      <w:color w:val="000000"/>
                      <w:sz w:val="26"/>
                    </w:rPr>
                    <w:t>Udumalpet</w:t>
                  </w:r>
                  <w:proofErr w:type="spellEnd"/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6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6.</w:t>
                  </w:r>
                  <w:proofErr w:type="gramStart"/>
                  <w:r>
                    <w:rPr>
                      <w:rFonts w:ascii="Cambria" w:hAnsi="Cambria" w:cs="TimesNewRomanPSMT"/>
                      <w:color w:val="000000"/>
                      <w:sz w:val="26"/>
                    </w:rPr>
                    <w:t>)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>A</w:t>
                  </w:r>
                  <w:proofErr w:type="gramEnd"/>
                  <w:r w:rsidRPr="0089064F">
                    <w:rPr>
                      <w:rFonts w:ascii="Cambria" w:hAnsi="Cambria" w:cs="TimesNewRomanPSMT"/>
                      <w:color w:val="000000"/>
                      <w:sz w:val="26"/>
                    </w:rPr>
                    <w:t xml:space="preserve">/C Type: </w:t>
                  </w:r>
                  <w:r w:rsidRPr="009C0F3B">
                    <w:rPr>
                      <w:rFonts w:ascii="Cambria" w:hAnsi="Cambria" w:cs="TimesNewRomanPSMT"/>
                      <w:b/>
                      <w:color w:val="000000"/>
                      <w:szCs w:val="24"/>
                    </w:rPr>
                    <w:t>Current Account</w:t>
                  </w:r>
                </w:p>
              </w:txbxContent>
            </v:textbox>
          </v:roundrect>
        </w:pict>
      </w: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  <w:r>
        <w:rPr>
          <w:rFonts w:ascii="Cambria" w:hAnsi="Cambria" w:cs="TimesNewRomanPS-BoldMT"/>
          <w:b/>
          <w:bCs/>
          <w:noProof/>
          <w:color w:val="000000"/>
          <w:sz w:val="34"/>
          <w:szCs w:val="34"/>
        </w:rPr>
        <w:pict>
          <v:roundrect id="_x0000_s1031" style="position:absolute;margin-left:29.25pt;margin-top:12.1pt;width:241.5pt;height:88.5pt;z-index:251665408" arcsize="10923f">
            <v:textbox>
              <w:txbxContent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Amount 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>: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DD/ </w:t>
                  </w:r>
                  <w:proofErr w:type="spellStart"/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>Cheque</w:t>
                  </w:r>
                  <w:proofErr w:type="spellEnd"/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 No:</w:t>
                  </w: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Bank Name </w:t>
                  </w:r>
                  <w:r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ab/>
                  </w:r>
                </w:p>
                <w:p w:rsidR="00571633" w:rsidRPr="0089064F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</w:pP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>Date</w:t>
                  </w:r>
                  <w:r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 xml:space="preserve">                      </w:t>
                  </w:r>
                  <w:r w:rsidRPr="0089064F">
                    <w:rPr>
                      <w:rFonts w:ascii="Cambria" w:hAnsi="Cambria" w:cs="TimesNewRomanPSMT"/>
                      <w:color w:val="000000"/>
                      <w:sz w:val="28"/>
                      <w:szCs w:val="28"/>
                    </w:rPr>
                    <w:t>:</w:t>
                  </w:r>
                </w:p>
                <w:p w:rsidR="00571633" w:rsidRDefault="00571633" w:rsidP="00571633"/>
              </w:txbxContent>
            </v:textbox>
          </v:roundrect>
        </w:pict>
      </w: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  <w:r>
        <w:rPr>
          <w:rFonts w:ascii="Cambria" w:hAnsi="Cambria" w:cs="TimesNewRomanPS-BoldMT"/>
          <w:b/>
          <w:bCs/>
          <w:color w:val="000000"/>
          <w:sz w:val="34"/>
          <w:szCs w:val="34"/>
        </w:rPr>
        <w:tab/>
      </w:r>
      <w:r>
        <w:rPr>
          <w:rFonts w:ascii="Cambria" w:hAnsi="Cambria" w:cs="TimesNewRomanPS-BoldMT"/>
          <w:b/>
          <w:bCs/>
          <w:color w:val="000000"/>
          <w:sz w:val="34"/>
          <w:szCs w:val="34"/>
        </w:rPr>
        <w:tab/>
      </w:r>
      <w:r>
        <w:rPr>
          <w:rFonts w:ascii="Cambria" w:hAnsi="Cambria" w:cs="TimesNewRomanPS-BoldMT"/>
          <w:b/>
          <w:bCs/>
          <w:color w:val="000000"/>
          <w:sz w:val="34"/>
          <w:szCs w:val="34"/>
        </w:rPr>
        <w:tab/>
      </w: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0"/>
          <w:sz w:val="34"/>
          <w:szCs w:val="34"/>
        </w:rPr>
      </w:pPr>
    </w:p>
    <w:p w:rsidR="00571633" w:rsidRPr="00A30C45" w:rsidRDefault="00571633" w:rsidP="0057163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color w:val="000000"/>
          <w:szCs w:val="24"/>
        </w:rPr>
      </w:pPr>
      <w:r w:rsidRPr="00917753">
        <w:rPr>
          <w:rFonts w:ascii="Cambria" w:hAnsi="Cambria" w:cs="TimesNewRomanPS-BoldMT"/>
          <w:b/>
          <w:bCs/>
          <w:noProof/>
          <w:color w:val="000000"/>
          <w:szCs w:val="24"/>
        </w:rPr>
        <w:pict>
          <v:roundrect id="_x0000_s1028" style="position:absolute;margin-left:14.25pt;margin-top:27.6pt;width:481.5pt;height:153.45pt;z-index:251662336" arcsize="1817f">
            <v:textbox style="mso-next-textbox:#_x0000_s1028">
              <w:txbxContent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TimesNewRomanPSMT"/>
                      <w:color w:val="000000"/>
                      <w:sz w:val="30"/>
                      <w:szCs w:val="24"/>
                    </w:rPr>
                  </w:pPr>
                  <w:r w:rsidRPr="00DC2841">
                    <w:rPr>
                      <w:rFonts w:ascii="Cambria" w:hAnsi="Cambria" w:cs="TimesNewRomanPSMT"/>
                      <w:color w:val="000000"/>
                      <w:sz w:val="30"/>
                      <w:szCs w:val="24"/>
                    </w:rPr>
                    <w:t>The filled application may be sent to</w:t>
                  </w:r>
                </w:p>
                <w:p w:rsidR="00571633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</w:pPr>
                  <w:r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>Subscription Manager</w:t>
                  </w:r>
                </w:p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</w:pPr>
                  <w:proofErr w:type="spellStart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>Eswar</w:t>
                  </w:r>
                  <w:proofErr w:type="spellEnd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 xml:space="preserve"> Publications</w:t>
                  </w:r>
                </w:p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</w:pPr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 xml:space="preserve">W-3/133-C, </w:t>
                  </w:r>
                  <w:proofErr w:type="spellStart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>Sivasakthi</w:t>
                  </w:r>
                  <w:proofErr w:type="spellEnd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 xml:space="preserve"> Colony</w:t>
                  </w:r>
                </w:p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</w:pPr>
                  <w:proofErr w:type="spellStart"/>
                  <w:proofErr w:type="gramStart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>Udumalpet</w:t>
                  </w:r>
                  <w:proofErr w:type="spellEnd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 xml:space="preserve"> – 642126.</w:t>
                  </w:r>
                  <w:proofErr w:type="gramEnd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 xml:space="preserve"> </w:t>
                  </w:r>
                  <w:proofErr w:type="gramStart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>Tamil Nadu.</w:t>
                  </w:r>
                  <w:proofErr w:type="gramEnd"/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 xml:space="preserve"> India</w:t>
                  </w:r>
                </w:p>
                <w:p w:rsidR="00571633" w:rsidRPr="00DC2841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Cambria" w:hAnsi="Cambria" w:cs="TimesNewRomanPS-BoldMT"/>
                      <w:b/>
                      <w:bCs/>
                      <w:color w:val="000000"/>
                      <w:sz w:val="18"/>
                      <w:szCs w:val="24"/>
                    </w:rPr>
                  </w:pPr>
                </w:p>
                <w:p w:rsidR="00571633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</w:pPr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 xml:space="preserve">Phone: </w:t>
                  </w:r>
                  <w:r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>9080204827 / 9443845784</w:t>
                  </w:r>
                </w:p>
                <w:p w:rsidR="00571633" w:rsidRPr="00001A54" w:rsidRDefault="00571633" w:rsidP="0057163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rPr>
                      <w:rFonts w:ascii="Cambria" w:hAnsi="Cambria" w:cs="TimesNewRomanPS-BoldMT"/>
                      <w:b/>
                      <w:bCs/>
                      <w:color w:val="000000"/>
                      <w:sz w:val="14"/>
                      <w:szCs w:val="24"/>
                    </w:rPr>
                  </w:pPr>
                </w:p>
                <w:p w:rsidR="00571633" w:rsidRPr="00DC2841" w:rsidRDefault="00571633" w:rsidP="00571633">
                  <w:pPr>
                    <w:ind w:firstLine="720"/>
                    <w:rPr>
                      <w:rFonts w:ascii="Cambria" w:hAnsi="Cambria"/>
                      <w:sz w:val="28"/>
                    </w:rPr>
                  </w:pPr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 xml:space="preserve">Web: </w:t>
                  </w:r>
                  <w:r w:rsidRPr="00DC2841">
                    <w:rPr>
                      <w:rFonts w:ascii="Cambria" w:hAnsi="Cambria" w:cs="TimesNewRomanPS-BoldMT"/>
                      <w:b/>
                      <w:bCs/>
                      <w:color w:val="0000FF"/>
                      <w:sz w:val="30"/>
                      <w:szCs w:val="24"/>
                    </w:rPr>
                    <w:t xml:space="preserve">www.ijana.in </w:t>
                  </w:r>
                  <w:r>
                    <w:rPr>
                      <w:rFonts w:ascii="Cambria" w:hAnsi="Cambria" w:cs="TimesNewRomanPS-BoldMT"/>
                      <w:b/>
                      <w:bCs/>
                      <w:color w:val="0000FF"/>
                      <w:sz w:val="30"/>
                      <w:szCs w:val="24"/>
                    </w:rPr>
                    <w:tab/>
                  </w:r>
                  <w:r>
                    <w:rPr>
                      <w:rFonts w:ascii="Cambria" w:hAnsi="Cambria" w:cs="TimesNewRomanPS-BoldMT"/>
                      <w:b/>
                      <w:bCs/>
                      <w:color w:val="0000FF"/>
                      <w:sz w:val="30"/>
                      <w:szCs w:val="24"/>
                    </w:rPr>
                    <w:tab/>
                  </w:r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 xml:space="preserve">Email: </w:t>
                  </w:r>
                  <w:r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>e</w:t>
                  </w:r>
                  <w:r w:rsidRPr="00DC2841">
                    <w:rPr>
                      <w:rFonts w:ascii="Cambria" w:hAnsi="Cambria" w:cs="TimesNewRomanPS-BoldMT"/>
                      <w:b/>
                      <w:bCs/>
                      <w:color w:val="000000"/>
                      <w:sz w:val="30"/>
                      <w:szCs w:val="24"/>
                    </w:rPr>
                    <w:t>ditor.ijana@gmail.com</w:t>
                  </w:r>
                </w:p>
                <w:p w:rsidR="00571633" w:rsidRPr="00BD2F5B" w:rsidRDefault="00571633" w:rsidP="00571633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571633" w:rsidRDefault="00571633" w:rsidP="00571633">
      <w:pPr>
        <w:spacing w:after="0" w:line="240" w:lineRule="auto"/>
        <w:rPr>
          <w:rFonts w:asciiTheme="majorHAnsi" w:hAnsiTheme="majorHAnsi"/>
          <w:szCs w:val="24"/>
        </w:rPr>
      </w:pPr>
    </w:p>
    <w:p w:rsidR="00E06AD3" w:rsidRDefault="00E06AD3"/>
    <w:sectPr w:rsidR="00E06AD3" w:rsidSect="00571633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571633"/>
    <w:rsid w:val="00337F0B"/>
    <w:rsid w:val="00571633"/>
    <w:rsid w:val="00E0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33"/>
    <w:rPr>
      <w:rFonts w:ascii="Times New Roman" w:hAnsi="Times New Roman" w:cs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Eswar Publications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2022-01-19T10:22:00Z</dcterms:created>
  <dcterms:modified xsi:type="dcterms:W3CDTF">2022-01-19T10:23:00Z</dcterms:modified>
</cp:coreProperties>
</file>